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10"/>
        <w:tblW w:w="12036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1"/>
        <w:gridCol w:w="682"/>
        <w:gridCol w:w="682"/>
        <w:gridCol w:w="755"/>
        <w:gridCol w:w="755"/>
        <w:gridCol w:w="1536"/>
        <w:gridCol w:w="682"/>
        <w:gridCol w:w="963"/>
        <w:gridCol w:w="856"/>
        <w:gridCol w:w="755"/>
        <w:gridCol w:w="682"/>
        <w:gridCol w:w="698"/>
        <w:gridCol w:w="306"/>
        <w:gridCol w:w="682"/>
        <w:gridCol w:w="1321"/>
      </w:tblGrid>
      <w:tr w14:paraId="12F552F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1203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53A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天骄街道办事处主动公开事项目录</w:t>
            </w:r>
          </w:p>
        </w:tc>
      </w:tr>
      <w:tr w14:paraId="753CC23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2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FDF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公开事项</w:t>
            </w:r>
          </w:p>
        </w:tc>
        <w:tc>
          <w:tcPr>
            <w:tcW w:w="75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3F0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公开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内容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（要素）</w:t>
            </w:r>
          </w:p>
        </w:tc>
        <w:tc>
          <w:tcPr>
            <w:tcW w:w="75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DAA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公开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依据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94E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条款内容</w:t>
            </w:r>
          </w:p>
        </w:tc>
        <w:tc>
          <w:tcPr>
            <w:tcW w:w="68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859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依据效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力位阶</w:t>
            </w:r>
          </w:p>
        </w:tc>
        <w:tc>
          <w:tcPr>
            <w:tcW w:w="96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2D1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公开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时限</w:t>
            </w:r>
          </w:p>
        </w:tc>
        <w:tc>
          <w:tcPr>
            <w:tcW w:w="85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636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公开主体</w:t>
            </w:r>
          </w:p>
        </w:tc>
        <w:tc>
          <w:tcPr>
            <w:tcW w:w="75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BF0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事项类别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（法定公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开、其他公开）</w:t>
            </w:r>
          </w:p>
        </w:tc>
        <w:tc>
          <w:tcPr>
            <w:tcW w:w="68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0B3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公开渠道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和载体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C2CDB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公开对象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557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责任科室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154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对应职责</w:t>
            </w:r>
          </w:p>
        </w:tc>
      </w:tr>
      <w:tr w14:paraId="1B4741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578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事项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BF4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事项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9E6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事项</w:t>
            </w:r>
          </w:p>
        </w:tc>
        <w:tc>
          <w:tcPr>
            <w:tcW w:w="7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50B4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1749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6E49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053B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56BF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A642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6BCD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4513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D05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全社会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8B0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特定群体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B426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16F9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CDD26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6" w:hRule="atLeast"/>
          <w:jc w:val="center"/>
        </w:trPr>
        <w:tc>
          <w:tcPr>
            <w:tcW w:w="6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49A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机关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简介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3D6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基本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信息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0B8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通讯信息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D17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东河区人民政府天骄街道办事处办公地址、办公时间、联系方式。</w:t>
            </w:r>
          </w:p>
        </w:tc>
        <w:tc>
          <w:tcPr>
            <w:tcW w:w="75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C35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《中华人民共和国政府信息公开条例》</w:t>
            </w:r>
          </w:p>
        </w:tc>
        <w:tc>
          <w:tcPr>
            <w:tcW w:w="153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71C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《中华人民共和国政府信息公开条例》1.第二十条第二款  行政机关应当依照本条例第十九条的规定，主动公开本行政机关的下列政府信息：（二）机关职能、机构设置、办公地址、办公时间、联系方式、负责人姓名；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526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行政法规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FA0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信息形成或者变更之日起20个工作日内</w:t>
            </w: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11E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东河区人民政府天骄街道办事处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E7A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法定公开</w:t>
            </w:r>
          </w:p>
        </w:tc>
        <w:tc>
          <w:tcPr>
            <w:tcW w:w="68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9EB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政府网站</w:t>
            </w:r>
          </w:p>
        </w:tc>
        <w:tc>
          <w:tcPr>
            <w:tcW w:w="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91E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01E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79A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党政综合办公室</w:t>
            </w:r>
          </w:p>
        </w:tc>
        <w:tc>
          <w:tcPr>
            <w:tcW w:w="132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CA5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负责明确和维护东河区人民政府天骄街道办事处机构职能设置、股室职能划分、人员分工等相关信息公开。</w:t>
            </w:r>
          </w:p>
        </w:tc>
      </w:tr>
      <w:tr w14:paraId="0BF3972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6" w:hRule="atLeast"/>
          <w:jc w:val="center"/>
        </w:trPr>
        <w:tc>
          <w:tcPr>
            <w:tcW w:w="6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14F0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B91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领导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简介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E0B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领导分工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EC6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东河区人民政府天骄街道办事处领导姓名、分工等信息。</w:t>
            </w:r>
          </w:p>
        </w:tc>
        <w:tc>
          <w:tcPr>
            <w:tcW w:w="7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A16D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61C5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4E9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行政法规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F05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信息形成或者变更之日起20个工作日内</w:t>
            </w: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3F0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东河区人民政府天骄街道办事处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7B5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法定公开</w:t>
            </w:r>
          </w:p>
        </w:tc>
        <w:tc>
          <w:tcPr>
            <w:tcW w:w="68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D368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006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F82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E38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党政综合办公室</w:t>
            </w:r>
          </w:p>
        </w:tc>
        <w:tc>
          <w:tcPr>
            <w:tcW w:w="132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1FD2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6E606D0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6" w:hRule="atLeast"/>
          <w:jc w:val="center"/>
        </w:trPr>
        <w:tc>
          <w:tcPr>
            <w:tcW w:w="6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72BC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8F9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机关职能及机构设置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3C5C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机构职能机构设置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BD8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东河区人民政府天骄街道办事处机关职能及机构设置。</w:t>
            </w:r>
          </w:p>
        </w:tc>
        <w:tc>
          <w:tcPr>
            <w:tcW w:w="7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4E2E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2785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80A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行政法规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016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信息形成或者变更之日起20个工作日内</w:t>
            </w: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6AF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东河区人民政府天骄街道办事处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7D3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法定公开</w:t>
            </w:r>
          </w:p>
        </w:tc>
        <w:tc>
          <w:tcPr>
            <w:tcW w:w="68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7A2E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ED6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CB4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971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党政综合办公室</w:t>
            </w:r>
          </w:p>
        </w:tc>
        <w:tc>
          <w:tcPr>
            <w:tcW w:w="132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C680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8511AA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2" w:hRule="atLeast"/>
          <w:jc w:val="center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B3B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信息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公开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03C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信息公开年度报告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62E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0F7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包头市东河区</w:t>
            </w: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天骄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街道办事处政府信息公开年度报告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DD2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《中华人民共和国政府信息公开条例》（国务院令第711号）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C22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第四条，第三款，组织编制本行政机关的政府信息公开指南、政府信息公开目录和政府信息公开工作年度报告。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F64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行政</w:t>
            </w: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法规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2BB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及时公开</w:t>
            </w: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14F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东河区人民政府天骄街道办事处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94F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法定公开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A4D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政府网站</w:t>
            </w:r>
          </w:p>
        </w:tc>
        <w:tc>
          <w:tcPr>
            <w:tcW w:w="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B80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902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98454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党群服务中心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16A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负责收集、编制政府信息公开年度报告并在网站发布相关信息。</w:t>
            </w:r>
          </w:p>
        </w:tc>
      </w:tr>
      <w:tr w14:paraId="2FA0373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  <w:jc w:val="center"/>
        </w:trPr>
        <w:tc>
          <w:tcPr>
            <w:tcW w:w="6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971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财政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信息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5A9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财政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预算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22C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D5E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预算情况说明</w:t>
            </w:r>
          </w:p>
        </w:tc>
        <w:tc>
          <w:tcPr>
            <w:tcW w:w="75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037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《中华人民共和国政府信息公开条例》</w:t>
            </w:r>
          </w:p>
        </w:tc>
        <w:tc>
          <w:tcPr>
            <w:tcW w:w="153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809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《中华人民共和国政府信息公开条例》第二十条第七款第八款行政机关应当依照本条例第十九条的规定，主动公开本行政机关的下列政府信息：（七）财政预算、决算信息；（八）行政事业性收费项目及其依据、标准；</w:t>
            </w:r>
          </w:p>
        </w:tc>
        <w:tc>
          <w:tcPr>
            <w:tcW w:w="68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E44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行政法规</w:t>
            </w:r>
          </w:p>
        </w:tc>
        <w:tc>
          <w:tcPr>
            <w:tcW w:w="96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D7F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信息形成或者变更之日起20个工作日内</w:t>
            </w: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DC1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东河区人民政府天骄街道办事处</w:t>
            </w:r>
          </w:p>
        </w:tc>
        <w:tc>
          <w:tcPr>
            <w:tcW w:w="75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80A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法定公开</w:t>
            </w:r>
          </w:p>
        </w:tc>
        <w:tc>
          <w:tcPr>
            <w:tcW w:w="68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3F9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政府网站</w:t>
            </w:r>
          </w:p>
        </w:tc>
        <w:tc>
          <w:tcPr>
            <w:tcW w:w="69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1F6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√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DA7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6D6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党政综合办公室</w:t>
            </w:r>
          </w:p>
        </w:tc>
        <w:tc>
          <w:tcPr>
            <w:tcW w:w="132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21B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负责编制、审核、网发财政相关信息。</w:t>
            </w:r>
          </w:p>
        </w:tc>
      </w:tr>
      <w:tr w14:paraId="2926C2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  <w:jc w:val="center"/>
        </w:trPr>
        <w:tc>
          <w:tcPr>
            <w:tcW w:w="6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91FE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A7D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财政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决算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E95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969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决算情况说明</w:t>
            </w:r>
          </w:p>
        </w:tc>
        <w:tc>
          <w:tcPr>
            <w:tcW w:w="7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8A83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CB97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8F8F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220A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699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东河区人民政府天骄街道办事处</w:t>
            </w:r>
          </w:p>
        </w:tc>
        <w:tc>
          <w:tcPr>
            <w:tcW w:w="7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0945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2FC4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8BB6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F206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880C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46FE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</w:tbl>
    <w:p w14:paraId="1593D9CC">
      <w:pPr>
        <w:pStyle w:val="13"/>
        <w:keepNext w:val="0"/>
        <w:keepLines w:val="0"/>
        <w:widowControl/>
        <w:suppressLineNumbers w:val="0"/>
        <w:spacing w:line="420" w:lineRule="atLeast"/>
        <w:rPr>
          <w:rFonts w:hint="eastAsia" w:ascii="微软雅黑" w:hAnsi="微软雅黑" w:eastAsia="微软雅黑" w:cs="微软雅黑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 xml:space="preserve"> </w:t>
      </w:r>
    </w:p>
    <w:p w14:paraId="0B784EF9">
      <w:pPr>
        <w:pStyle w:val="13"/>
        <w:keepNext w:val="0"/>
        <w:keepLines w:val="0"/>
        <w:widowControl/>
        <w:suppressLineNumbers w:val="0"/>
        <w:spacing w:line="420" w:lineRule="atLeast"/>
        <w:rPr>
          <w:rFonts w:hint="eastAsia" w:ascii="微软雅黑" w:hAnsi="微软雅黑" w:eastAsia="微软雅黑" w:cs="微软雅黑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 xml:space="preserve"> </w:t>
      </w:r>
    </w:p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noPunctuationKerning w:val="1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37976"/>
    <w:rsid w:val="0C264442"/>
    <w:rsid w:val="737B0160"/>
    <w:rsid w:val="753A5116"/>
    <w:rsid w:val="7C347D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99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99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unhideWhenUsed/>
    <w:qFormat/>
    <w:uiPriority w:val="99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99"/>
  </w:style>
  <w:style w:type="table" w:default="1" w:styleId="10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12">
    <w:name w:val="10"/>
    <w:basedOn w:val="11"/>
    <w:uiPriority w:val="0"/>
    <w:rPr>
      <w:rFonts w:hint="default" w:ascii="Times New Roman" w:hAnsi="Times New Roman" w:cs="Times New Roman"/>
    </w:rPr>
  </w:style>
  <w:style w:type="paragraph" w:customStyle="1" w:styleId="13">
    <w:name w:val="普通(网站) Char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4">
    <w:name w:val="HTML 预设格式 Char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918</Words>
  <Characters>925</Characters>
  <Lines>1</Lines>
  <Paragraphs>1</Paragraphs>
  <TotalTime>11</TotalTime>
  <ScaleCrop>false</ScaleCrop>
  <LinksUpToDate>false</LinksUpToDate>
  <CharactersWithSpaces>928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2025-03-24T09:26:00Z</dcterms:created>
  <dc:creator>YB</dc:creator>
  <cp:lastModifiedBy>Administrator</cp:lastModifiedBy>
  <dcterms:modified xsi:type="dcterms:W3CDTF">2025-03-28T09:33:17Z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eyJoZGlkIjoiYjBhMjZiMWFlOTVlZjUzYWQyNTVhNWZiODI1NjM3ZTQiLCJ1c2VySWQiOiIxMDYzMTg5NjgxIn0=</vt:lpwstr>
  </property>
  <property fmtid="{D5CDD505-2E9C-101B-9397-08002B2CF9AE}" pid="3" name="KSOProductBuildVer">
    <vt:lpwstr>2052-12.1.0.20305</vt:lpwstr>
  </property>
  <property fmtid="{D5CDD505-2E9C-101B-9397-08002B2CF9AE}" pid="4" name="ICV">
    <vt:lpwstr>F34D74E33C35482291D9200C5128E18A_13</vt:lpwstr>
  </property>
</Properties>
</file>